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F" w:rsidRPr="00151C96" w:rsidRDefault="00007AEF" w:rsidP="00007AE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1C96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Процедура № 5.8.3.</w:t>
      </w: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 xml:space="preserve"> </w:t>
      </w:r>
      <w:r w:rsidRPr="00151C96">
        <w:rPr>
          <w:rFonts w:ascii="Arial" w:hAnsi="Arial" w:cs="Arial"/>
          <w:b/>
          <w:bCs/>
          <w:color w:val="01549E"/>
          <w:sz w:val="24"/>
          <w:szCs w:val="24"/>
          <w:shd w:val="clear" w:color="auto" w:fill="FFFFFF"/>
        </w:rPr>
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679"/>
      </w:tblGrid>
      <w:tr w:rsidR="00007AEF" w:rsidRPr="00151C96" w:rsidTr="00892D29">
        <w:trPr>
          <w:tblCellSpacing w:w="15" w:type="dxa"/>
        </w:trPr>
        <w:tc>
          <w:tcPr>
            <w:tcW w:w="46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6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      </w:r>
          </w:p>
        </w:tc>
      </w:tr>
      <w:tr w:rsidR="00007AEF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>
              <w:t>Постановление министерства сельского хозяйства и продовольствия Республики Беларусь от 06.04.2022 г.№ 35</w:t>
            </w:r>
          </w:p>
        </w:tc>
      </w:tr>
      <w:tr w:rsidR="00007AEF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007AEF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заявление</w:t>
            </w:r>
          </w:p>
          <w:p w:rsidR="00007AEF" w:rsidRPr="00151C96" w:rsidRDefault="00007AEF" w:rsidP="00007AEF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технический талон (не представляется в случае его утери или хищения)</w:t>
            </w:r>
          </w:p>
          <w:p w:rsidR="00007AEF" w:rsidRPr="00151C96" w:rsidRDefault="00007AEF" w:rsidP="00007AEF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регистрационный знак машины (представляется в случае получения нового регистрационного знака взамен пришедшего в негодность)</w:t>
            </w:r>
          </w:p>
          <w:p w:rsidR="00007AEF" w:rsidRPr="00151C96" w:rsidRDefault="00007AEF" w:rsidP="00007AEF">
            <w:pPr>
              <w:numPr>
                <w:ilvl w:val="0"/>
                <w:numId w:val="1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 </w:t>
            </w:r>
          </w:p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007AEF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007AEF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proofErr w:type="gramStart"/>
            <w:r w:rsidRPr="00151C96">
              <w:rPr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Вячеслав Фёдорович</w:t>
            </w:r>
            <w:r w:rsidRPr="00151C96">
              <w:rPr>
                <w:sz w:val="24"/>
                <w:szCs w:val="24"/>
              </w:rPr>
              <w:t xml:space="preserve">, главный государственный инспектор, </w:t>
            </w:r>
            <w:r>
              <w:rPr>
                <w:sz w:val="24"/>
                <w:szCs w:val="24"/>
              </w:rPr>
              <w:t>ул. Октябрьская</w:t>
            </w:r>
            <w:r w:rsidRPr="00151C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151C96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78</w:t>
            </w:r>
            <w:r w:rsidRPr="00151C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151C9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6</w:t>
            </w:r>
            <w:r w:rsidRPr="00151C96">
              <w:rPr>
                <w:sz w:val="24"/>
                <w:szCs w:val="24"/>
              </w:rPr>
              <w:t>.</w:t>
            </w:r>
          </w:p>
        </w:tc>
      </w:tr>
      <w:tr w:rsidR="00007AEF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государственная пошлина за выдачу регистрационного знака на колесный трактор, прицеп к нему, самоходную машину взамен утраченного (похищенного) – 3 базовые величины</w:t>
            </w:r>
            <w:proofErr w:type="gramStart"/>
            <w:r w:rsidRPr="00151C96">
              <w:rPr>
                <w:sz w:val="24"/>
                <w:szCs w:val="24"/>
              </w:rPr>
              <w:t>.</w:t>
            </w:r>
            <w:proofErr w:type="gramEnd"/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4"/>
                <w:szCs w:val="4"/>
              </w:rPr>
              <w:br/>
            </w:r>
            <w:proofErr w:type="gramStart"/>
            <w:r w:rsidRPr="00151C96">
              <w:rPr>
                <w:sz w:val="24"/>
                <w:szCs w:val="24"/>
              </w:rPr>
              <w:t>г</w:t>
            </w:r>
            <w:proofErr w:type="gramEnd"/>
            <w:r w:rsidRPr="00151C96">
              <w:rPr>
                <w:sz w:val="24"/>
                <w:szCs w:val="24"/>
              </w:rPr>
              <w:t xml:space="preserve">осударственная пошлина за выдачу регистрационного знака на колесный трактор, прицеп к нему, самоходную машину взамен пришедшего в негодность – </w:t>
            </w:r>
            <w:r>
              <w:rPr>
                <w:sz w:val="24"/>
                <w:szCs w:val="24"/>
              </w:rPr>
              <w:t>2</w:t>
            </w:r>
            <w:r w:rsidRPr="00151C96">
              <w:rPr>
                <w:sz w:val="24"/>
                <w:szCs w:val="24"/>
              </w:rPr>
              <w:t xml:space="preserve"> базовые величины.</w:t>
            </w:r>
          </w:p>
          <w:p w:rsidR="00007AEF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4"/>
                <w:szCs w:val="4"/>
              </w:rPr>
              <w:br/>
            </w:r>
          </w:p>
          <w:p w:rsidR="00007AEF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государственная пошлина за выдачу </w:t>
            </w:r>
            <w:r>
              <w:rPr>
                <w:sz w:val="24"/>
                <w:szCs w:val="24"/>
              </w:rPr>
              <w:t>свидетельства о регистрации</w:t>
            </w:r>
            <w:r w:rsidRPr="00151C96">
              <w:rPr>
                <w:sz w:val="24"/>
                <w:szCs w:val="24"/>
              </w:rPr>
              <w:t xml:space="preserve"> колесн</w:t>
            </w:r>
            <w:r>
              <w:rPr>
                <w:sz w:val="24"/>
                <w:szCs w:val="24"/>
              </w:rPr>
              <w:t>ого</w:t>
            </w:r>
            <w:r w:rsidRPr="00151C96">
              <w:rPr>
                <w:sz w:val="24"/>
                <w:szCs w:val="24"/>
              </w:rPr>
              <w:t xml:space="preserve"> </w:t>
            </w:r>
            <w:r w:rsidRPr="00151C96">
              <w:rPr>
                <w:sz w:val="24"/>
                <w:szCs w:val="24"/>
              </w:rPr>
              <w:lastRenderedPageBreak/>
              <w:t>трактор</w:t>
            </w:r>
            <w:r>
              <w:rPr>
                <w:sz w:val="24"/>
                <w:szCs w:val="24"/>
              </w:rPr>
              <w:t>а</w:t>
            </w:r>
            <w:r w:rsidRPr="00151C96">
              <w:rPr>
                <w:sz w:val="24"/>
                <w:szCs w:val="24"/>
              </w:rPr>
              <w:t>, прицеп к нему, самоходную машину взамен утраченного (похищенн</w:t>
            </w:r>
            <w:r>
              <w:rPr>
                <w:sz w:val="24"/>
                <w:szCs w:val="24"/>
              </w:rPr>
              <w:t xml:space="preserve">ого) </w:t>
            </w:r>
            <w:r w:rsidRPr="00151C9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Pr="00151C96">
              <w:rPr>
                <w:sz w:val="24"/>
                <w:szCs w:val="24"/>
              </w:rPr>
              <w:t xml:space="preserve"> базовые величины.</w:t>
            </w:r>
          </w:p>
          <w:p w:rsidR="00007AEF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4"/>
                <w:szCs w:val="4"/>
              </w:rPr>
              <w:br/>
            </w:r>
            <w:r w:rsidRPr="00151C96">
              <w:rPr>
                <w:sz w:val="24"/>
                <w:szCs w:val="24"/>
              </w:rPr>
              <w:t xml:space="preserve">государственная пошлина за выдачу </w:t>
            </w:r>
            <w:r>
              <w:rPr>
                <w:sz w:val="24"/>
                <w:szCs w:val="24"/>
              </w:rPr>
              <w:t>свидетельства о регистрации</w:t>
            </w:r>
            <w:r w:rsidRPr="00151C96">
              <w:rPr>
                <w:sz w:val="24"/>
                <w:szCs w:val="24"/>
              </w:rPr>
              <w:t xml:space="preserve"> колесн</w:t>
            </w:r>
            <w:r>
              <w:rPr>
                <w:sz w:val="24"/>
                <w:szCs w:val="24"/>
              </w:rPr>
              <w:t>ого</w:t>
            </w:r>
            <w:r w:rsidRPr="00151C96">
              <w:rPr>
                <w:sz w:val="24"/>
                <w:szCs w:val="24"/>
              </w:rPr>
              <w:t xml:space="preserve"> трактор</w:t>
            </w:r>
            <w:r>
              <w:rPr>
                <w:sz w:val="24"/>
                <w:szCs w:val="24"/>
              </w:rPr>
              <w:t>а</w:t>
            </w:r>
            <w:r w:rsidRPr="00151C96">
              <w:rPr>
                <w:sz w:val="24"/>
                <w:szCs w:val="24"/>
              </w:rPr>
              <w:t xml:space="preserve">, прицеп к нему, самоходную машину взамен </w:t>
            </w:r>
            <w:r>
              <w:rPr>
                <w:sz w:val="24"/>
                <w:szCs w:val="24"/>
              </w:rPr>
              <w:t xml:space="preserve">пришедшего в негодность </w:t>
            </w:r>
            <w:r w:rsidRPr="00151C9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151C96">
              <w:rPr>
                <w:sz w:val="24"/>
                <w:szCs w:val="24"/>
              </w:rPr>
              <w:t xml:space="preserve"> базов</w:t>
            </w:r>
            <w:r>
              <w:rPr>
                <w:sz w:val="24"/>
                <w:szCs w:val="24"/>
              </w:rPr>
              <w:t>ая</w:t>
            </w:r>
            <w:r w:rsidRPr="00151C96">
              <w:rPr>
                <w:sz w:val="24"/>
                <w:szCs w:val="24"/>
              </w:rPr>
              <w:t xml:space="preserve"> величин</w:t>
            </w:r>
            <w:r>
              <w:rPr>
                <w:sz w:val="24"/>
                <w:szCs w:val="24"/>
              </w:rPr>
              <w:t>а</w:t>
            </w:r>
            <w:r w:rsidRPr="00151C96">
              <w:rPr>
                <w:sz w:val="24"/>
                <w:szCs w:val="24"/>
              </w:rPr>
              <w:t>.</w:t>
            </w:r>
          </w:p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4"/>
                <w:szCs w:val="4"/>
              </w:rPr>
              <w:br/>
            </w:r>
            <w:r w:rsidRPr="00151C96">
              <w:rPr>
                <w:sz w:val="24"/>
                <w:szCs w:val="24"/>
              </w:rPr>
              <w:t>Льготы по размеру платы, взимаемой при осуществлении административной процедуры, установлены пунктом 12 статьи 285 Налогового кодекса Республики Беларусь</w:t>
            </w:r>
            <w:r w:rsidRPr="00151C96">
              <w:rPr>
                <w:sz w:val="24"/>
                <w:szCs w:val="24"/>
              </w:rPr>
              <w:br/>
            </w:r>
            <w:r w:rsidRPr="00151C96">
              <w:rPr>
                <w:sz w:val="4"/>
                <w:szCs w:val="4"/>
              </w:rPr>
              <w:br/>
            </w:r>
            <w:r w:rsidRPr="00151C96">
              <w:rPr>
                <w:sz w:val="24"/>
                <w:szCs w:val="24"/>
              </w:rPr>
              <w:t>Получатель платежа: Главное управление МФ РБ по Гродненской области УНП 500563252</w:t>
            </w:r>
            <w:r w:rsidRPr="00151C9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</w:t>
            </w:r>
            <w:r w:rsidRPr="00151C96">
              <w:rPr>
                <w:sz w:val="24"/>
                <w:szCs w:val="24"/>
              </w:rPr>
              <w:t>енефициар транзитный счёт: BY</w:t>
            </w:r>
            <w:r>
              <w:rPr>
                <w:sz w:val="24"/>
                <w:szCs w:val="24"/>
              </w:rPr>
              <w:t>57</w:t>
            </w:r>
            <w:r w:rsidRPr="00151C96">
              <w:rPr>
                <w:sz w:val="24"/>
                <w:szCs w:val="24"/>
              </w:rPr>
              <w:t xml:space="preserve"> АКВВ 360</w:t>
            </w:r>
            <w:r>
              <w:rPr>
                <w:sz w:val="24"/>
                <w:szCs w:val="24"/>
              </w:rPr>
              <w:t>0</w:t>
            </w:r>
            <w:r w:rsidRPr="00151C96">
              <w:rPr>
                <w:sz w:val="24"/>
                <w:szCs w:val="24"/>
              </w:rPr>
              <w:t xml:space="preserve"> 52</w:t>
            </w:r>
            <w:r>
              <w:rPr>
                <w:sz w:val="24"/>
                <w:szCs w:val="24"/>
              </w:rPr>
              <w:t>2</w:t>
            </w:r>
            <w:r w:rsidRPr="00151C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</w:t>
            </w:r>
            <w:r w:rsidRPr="00151C9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1</w:t>
            </w:r>
            <w:r w:rsidRPr="00151C96">
              <w:rPr>
                <w:sz w:val="24"/>
                <w:szCs w:val="24"/>
              </w:rPr>
              <w:t>000 0000, вид платежа 03001 ОАО «АСБ «</w:t>
            </w:r>
            <w:proofErr w:type="spellStart"/>
            <w:r w:rsidRPr="00151C96">
              <w:rPr>
                <w:sz w:val="24"/>
                <w:szCs w:val="24"/>
              </w:rPr>
              <w:t>Беларусбанк</w:t>
            </w:r>
            <w:proofErr w:type="spellEnd"/>
            <w:r w:rsidRPr="00151C96">
              <w:rPr>
                <w:sz w:val="24"/>
                <w:szCs w:val="24"/>
              </w:rPr>
              <w:t>», БИК: АКВВВY2X</w:t>
            </w:r>
          </w:p>
        </w:tc>
      </w:tr>
      <w:tr w:rsidR="00007AEF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3 рабочих дня, а в случае необходимости </w:t>
            </w:r>
            <w:proofErr w:type="spellStart"/>
            <w:r w:rsidRPr="00151C96">
              <w:rPr>
                <w:sz w:val="24"/>
                <w:szCs w:val="24"/>
              </w:rPr>
              <w:t>выез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51C96">
              <w:rPr>
                <w:sz w:val="24"/>
                <w:szCs w:val="24"/>
              </w:rPr>
              <w:t xml:space="preserve">да по месту нахождения колесного трактора, прицепа к нему, самоходной машины – 5 </w:t>
            </w:r>
            <w:proofErr w:type="gramStart"/>
            <w:r w:rsidRPr="00151C96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1C96">
              <w:rPr>
                <w:sz w:val="24"/>
                <w:szCs w:val="24"/>
              </w:rPr>
              <w:t>очих</w:t>
            </w:r>
            <w:proofErr w:type="spellEnd"/>
            <w:proofErr w:type="gramEnd"/>
            <w:r w:rsidRPr="00151C96">
              <w:rPr>
                <w:sz w:val="24"/>
                <w:szCs w:val="24"/>
              </w:rPr>
              <w:t xml:space="preserve"> дней</w:t>
            </w:r>
          </w:p>
        </w:tc>
      </w:tr>
      <w:tr w:rsidR="00007AEF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51C96">
              <w:rPr>
                <w:sz w:val="24"/>
                <w:szCs w:val="24"/>
              </w:rPr>
              <w:t>выдаваемых</w:t>
            </w:r>
            <w:proofErr w:type="gramEnd"/>
            <w:r w:rsidRPr="00151C96">
              <w:rPr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бессрочно</w:t>
            </w:r>
          </w:p>
        </w:tc>
      </w:tr>
      <w:tr w:rsidR="00007AEF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007AEF">
            <w:pPr>
              <w:numPr>
                <w:ilvl w:val="0"/>
                <w:numId w:val="2"/>
              </w:numPr>
              <w:ind w:left="300"/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007AEF" w:rsidRPr="00151C96" w:rsidTr="00892D2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7AEF" w:rsidRPr="00151C96" w:rsidRDefault="00007AEF" w:rsidP="00892D29">
            <w:pPr>
              <w:rPr>
                <w:sz w:val="24"/>
                <w:szCs w:val="24"/>
              </w:rPr>
            </w:pPr>
            <w:r w:rsidRPr="00151C96">
              <w:rPr>
                <w:sz w:val="24"/>
                <w:szCs w:val="24"/>
              </w:rPr>
              <w:t>Гродненский областной исполнительный комитет</w:t>
            </w:r>
            <w:r>
              <w:rPr>
                <w:sz w:val="24"/>
                <w:szCs w:val="24"/>
              </w:rPr>
              <w:t xml:space="preserve">; </w:t>
            </w:r>
            <w:r w:rsidRPr="00151C96">
              <w:rPr>
                <w:sz w:val="24"/>
                <w:szCs w:val="24"/>
              </w:rPr>
              <w:t>230023 г. Гродно, ул. Ожешко, 3</w:t>
            </w:r>
            <w:r w:rsidRPr="00151C96">
              <w:rPr>
                <w:sz w:val="24"/>
                <w:szCs w:val="24"/>
              </w:rPr>
              <w:br/>
              <w:t>Понедельник-пятница: 08.30-13.00, 14.00-17.30.</w:t>
            </w:r>
            <w:r w:rsidRPr="00151C96">
              <w:rPr>
                <w:sz w:val="24"/>
                <w:szCs w:val="24"/>
              </w:rPr>
              <w:br/>
              <w:t>Суббота, воскресенье: выходной.</w:t>
            </w:r>
          </w:p>
        </w:tc>
      </w:tr>
    </w:tbl>
    <w:p w:rsidR="00575824" w:rsidRDefault="00575824">
      <w:bookmarkStart w:id="0" w:name="_GoBack"/>
      <w:bookmarkEnd w:id="0"/>
    </w:p>
    <w:sectPr w:rsidR="0057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D1B"/>
    <w:multiLevelType w:val="multilevel"/>
    <w:tmpl w:val="53E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50746"/>
    <w:multiLevelType w:val="multilevel"/>
    <w:tmpl w:val="5E56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EF"/>
    <w:rsid w:val="00007AEF"/>
    <w:rsid w:val="005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3200</Characters>
  <Application>Microsoft Office Word</Application>
  <DocSecurity>0</DocSecurity>
  <Lines>71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2023-02-09T13:50:00Z</dcterms:created>
  <dcterms:modified xsi:type="dcterms:W3CDTF">2023-02-09T13:51:00Z</dcterms:modified>
</cp:coreProperties>
</file>